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03" w:rsidRDefault="00F96D58">
      <w:pPr>
        <w:jc w:val="center"/>
      </w:pPr>
      <w:r>
        <w:rPr>
          <w:b/>
          <w:bCs/>
        </w:rPr>
        <w:t>Datenschutzerklärung</w:t>
      </w:r>
    </w:p>
    <w:p w:rsidR="00843203" w:rsidRDefault="00F96D58">
      <w:r>
        <w:rPr>
          <w:b/>
          <w:bCs/>
        </w:rPr>
        <w:t>§ 1 Information über die Erhebung personenbezogener Daten</w:t>
      </w:r>
    </w:p>
    <w:p w:rsidR="00843203" w:rsidRDefault="00F96D58">
      <w:r>
        <w:rPr>
          <w:b/>
          <w:bCs/>
        </w:rPr>
        <w:t>(1) Im Folgenden informieren wir über die Erhebung personenbezogener Daten bei Nutzung unserer Website. Personenbezogene Daten sind alle Daten, die auf Sie persönlich beziehbar sind, z. B. Name, Adresse, E-Mail-Adressen, Nutzerverhalten.</w:t>
      </w:r>
    </w:p>
    <w:p w:rsidR="00843203" w:rsidRPr="004D6D32" w:rsidRDefault="00F96D58" w:rsidP="007A18C0">
      <w:pPr>
        <w:rPr>
          <w:b/>
        </w:rPr>
      </w:pPr>
      <w:r>
        <w:rPr>
          <w:b/>
          <w:bCs/>
        </w:rPr>
        <w:t xml:space="preserve">(2) </w:t>
      </w:r>
      <w:r w:rsidRPr="00C84C4E">
        <w:rPr>
          <w:b/>
          <w:bCs/>
        </w:rPr>
        <w:t>Verantwortlicher gem. Art. 4 Abs. 7 EU-Datenschu</w:t>
      </w:r>
      <w:r w:rsidR="00C84C4E" w:rsidRPr="00C84C4E">
        <w:rPr>
          <w:b/>
          <w:bCs/>
        </w:rPr>
        <w:t>tz-Grundverordnung (DS-GVO) ist</w:t>
      </w:r>
      <w:r w:rsidR="00C84C4E" w:rsidRPr="00C84C4E">
        <w:rPr>
          <w:b/>
        </w:rPr>
        <w:t xml:space="preserve"> </w:t>
      </w:r>
      <w:r w:rsidR="007A18C0">
        <w:rPr>
          <w:b/>
        </w:rPr>
        <w:t xml:space="preserve">Claudia Milić, Bleichstrasse 98, D-75173 Pforzheim / Germany, </w:t>
      </w:r>
      <w:r w:rsidR="007A18C0" w:rsidRPr="007A18C0">
        <w:rPr>
          <w:b/>
        </w:rPr>
        <w:t xml:space="preserve">E-Mail: </w:t>
      </w:r>
      <w:hyperlink r:id="rId4" w:history="1">
        <w:r w:rsidR="007A18C0" w:rsidRPr="00922D23">
          <w:rPr>
            <w:rStyle w:val="Hyperlink"/>
            <w:b/>
          </w:rPr>
          <w:t>info@claudia-milic.de</w:t>
        </w:r>
      </w:hyperlink>
      <w:r w:rsidR="007A18C0">
        <w:rPr>
          <w:b/>
        </w:rPr>
        <w:t xml:space="preserve"> </w:t>
      </w:r>
      <w:r w:rsidRPr="00C84C4E">
        <w:rPr>
          <w:b/>
          <w:bCs/>
        </w:rPr>
        <w:t>(siehe unser Impressum)</w:t>
      </w:r>
      <w:r w:rsidR="005074DF" w:rsidRPr="00C84C4E">
        <w:rPr>
          <w:b/>
          <w:bCs/>
        </w:rPr>
        <w:t>.</w:t>
      </w:r>
      <w:r w:rsidR="004C60D7">
        <w:rPr>
          <w:b/>
          <w:bCs/>
        </w:rPr>
        <w:t xml:space="preserve"> </w:t>
      </w:r>
    </w:p>
    <w:p w:rsidR="00843203" w:rsidRDefault="00F96D58">
      <w:r>
        <w:rPr>
          <w:b/>
          <w:bCs/>
        </w:rPr>
        <w:t>(3) Bei Ihrer Kontaktaufnahme mit uns per E-Mail oder über ein Kontaktformular werden die von Ihnen mitgeteilten Daten (Ihre E-Mail-Adresse, ggf. Ihr Name und Ihre Telefonnummer) von uns gespeichert, um Ihre Fragen zu beantworten. Die in diesem Zusammenhang anfallenden Daten löschen wir, nachdem die Speicherung nicht mehr erforderlich ist, oder schränken die Verarbeitung ein, falls gesetzliche Aufbewahrungspflichten bestehen.</w:t>
      </w:r>
    </w:p>
    <w:p w:rsidR="00726026" w:rsidRDefault="00F96D58">
      <w:r>
        <w:rPr>
          <w:b/>
          <w:bCs/>
        </w:rPr>
        <w:t>(4) Falls wir für einzelne Funktionen unseres Angebots auf beauftragte Dienstleister zurückgreifen oder Ihre Daten für werbliche Zwecke nutzen möchten, werden wir Sie untenstehend im Detail über die jeweiligen Vorgänge informieren. Dabei nennen wir auch die festgelegten Kriterien der Speicherdauer.</w:t>
      </w:r>
    </w:p>
    <w:p w:rsidR="00843203" w:rsidRDefault="00F96D58">
      <w:r>
        <w:rPr>
          <w:b/>
          <w:bCs/>
        </w:rPr>
        <w:t>§ 2 Ihre Rechte</w:t>
      </w:r>
    </w:p>
    <w:p w:rsidR="00843203" w:rsidRDefault="00F96D58">
      <w:r>
        <w:rPr>
          <w:b/>
          <w:bCs/>
        </w:rPr>
        <w:t>(1) Sie haben gegenüber uns folgende Rechte hinsichtlich der Sie betreffenden personenbezogenen Daten:</w:t>
      </w:r>
    </w:p>
    <w:p w:rsidR="00843203" w:rsidRDefault="00F96D58">
      <w:pPr>
        <w:pStyle w:val="Liste1"/>
        <w:tabs>
          <w:tab w:val="clear" w:pos="0"/>
          <w:tab w:val="left" w:pos="567"/>
        </w:tabs>
        <w:ind w:left="567"/>
      </w:pPr>
      <w:r>
        <w:t>–</w:t>
      </w:r>
      <w:r>
        <w:tab/>
        <w:t xml:space="preserve"> </w:t>
      </w:r>
      <w:r>
        <w:rPr>
          <w:b/>
          <w:bCs/>
        </w:rPr>
        <w:t>Recht auf Auskunft,</w:t>
      </w:r>
    </w:p>
    <w:p w:rsidR="00843203" w:rsidRDefault="00F96D58">
      <w:pPr>
        <w:pStyle w:val="Liste1"/>
        <w:tabs>
          <w:tab w:val="clear" w:pos="0"/>
          <w:tab w:val="left" w:pos="567"/>
        </w:tabs>
        <w:ind w:left="567"/>
      </w:pPr>
      <w:r>
        <w:t>–</w:t>
      </w:r>
      <w:r>
        <w:tab/>
        <w:t xml:space="preserve"> </w:t>
      </w:r>
      <w:r>
        <w:rPr>
          <w:b/>
          <w:bCs/>
        </w:rPr>
        <w:t>Recht auf Berichtigung oder Löschung,</w:t>
      </w:r>
    </w:p>
    <w:p w:rsidR="00843203" w:rsidRDefault="00F96D58">
      <w:pPr>
        <w:pStyle w:val="Liste1"/>
        <w:tabs>
          <w:tab w:val="clear" w:pos="0"/>
          <w:tab w:val="left" w:pos="567"/>
        </w:tabs>
        <w:ind w:left="567"/>
      </w:pPr>
      <w:r>
        <w:t>–</w:t>
      </w:r>
      <w:r>
        <w:tab/>
        <w:t xml:space="preserve"> </w:t>
      </w:r>
      <w:r>
        <w:rPr>
          <w:b/>
          <w:bCs/>
        </w:rPr>
        <w:t>Recht auf Einschränkung der Verarbeitung,</w:t>
      </w:r>
    </w:p>
    <w:p w:rsidR="00843203" w:rsidRDefault="00F96D58">
      <w:pPr>
        <w:pStyle w:val="Liste1"/>
        <w:tabs>
          <w:tab w:val="clear" w:pos="0"/>
          <w:tab w:val="left" w:pos="567"/>
        </w:tabs>
        <w:ind w:left="567"/>
      </w:pPr>
      <w:r>
        <w:t>–</w:t>
      </w:r>
      <w:r>
        <w:tab/>
        <w:t xml:space="preserve"> </w:t>
      </w:r>
      <w:r>
        <w:rPr>
          <w:b/>
          <w:bCs/>
        </w:rPr>
        <w:t>Recht auf Widerspruch gegen die Verarbeitung,</w:t>
      </w:r>
    </w:p>
    <w:p w:rsidR="00843203" w:rsidRDefault="00F96D58">
      <w:pPr>
        <w:pStyle w:val="Liste1"/>
        <w:tabs>
          <w:tab w:val="clear" w:pos="0"/>
          <w:tab w:val="left" w:pos="567"/>
        </w:tabs>
        <w:ind w:left="567"/>
      </w:pPr>
      <w:r>
        <w:t>–</w:t>
      </w:r>
      <w:r>
        <w:tab/>
        <w:t xml:space="preserve"> </w:t>
      </w:r>
      <w:r>
        <w:rPr>
          <w:b/>
          <w:bCs/>
        </w:rPr>
        <w:t>Recht auf Datenübertragbarkeit.</w:t>
      </w:r>
    </w:p>
    <w:p w:rsidR="00843203" w:rsidRDefault="00F96D58">
      <w:r>
        <w:rPr>
          <w:b/>
          <w:bCs/>
        </w:rPr>
        <w:t>(2) Sie haben zudem das Recht, sich bei einer Datenschutz-Aufsichtsbehörde über die Verarbeitung Ihrer personenbezogenen Daten durch uns zu beschweren.</w:t>
      </w:r>
    </w:p>
    <w:p w:rsidR="00843203" w:rsidRDefault="00F96D58">
      <w:r>
        <w:rPr>
          <w:b/>
          <w:bCs/>
        </w:rPr>
        <w:t>§ 3 Erhebung personenbezogener Daten bei Besuch unserer Website</w:t>
      </w:r>
    </w:p>
    <w:p w:rsidR="00843203" w:rsidRDefault="00F96D58">
      <w:bookmarkStart w:id="0" w:name="_GoBack"/>
      <w:bookmarkEnd w:id="0"/>
      <w:r>
        <w:rPr>
          <w:b/>
          <w:bCs/>
        </w:rPr>
        <w:t xml:space="preserve">Bei der bloß informatorischen Nutzung der Website, also wenn Sie uns </w:t>
      </w:r>
      <w:r w:rsidR="005074DF">
        <w:rPr>
          <w:b/>
          <w:bCs/>
        </w:rPr>
        <w:t xml:space="preserve">nicht </w:t>
      </w:r>
      <w:r>
        <w:rPr>
          <w:b/>
          <w:bCs/>
        </w:rPr>
        <w:t>anderweitig Informationen übermitteln, erheben wir nur die personenbezogenen Daten, die Ihr Browser an unseren Server übermittelt. Wenn Sie unsere Website betrachten möchten, erheben wir die folgenden Daten, die für uns technisch erforderlich sind, um Ihnen unsere Website anzuzeigen und die Stabilität und Sicherheit zu gewährleisten (Rechtsgrundlage ist Art. 6 Abs. 1 S. 1 lit. f DS-GVO):</w:t>
      </w:r>
    </w:p>
    <w:p w:rsidR="00843203" w:rsidRDefault="00F96D58">
      <w:pPr>
        <w:pStyle w:val="Liste1"/>
        <w:tabs>
          <w:tab w:val="clear" w:pos="0"/>
          <w:tab w:val="left" w:pos="567"/>
        </w:tabs>
        <w:ind w:left="567"/>
      </w:pPr>
      <w:r>
        <w:t>–</w:t>
      </w:r>
      <w:r>
        <w:tab/>
        <w:t xml:space="preserve"> </w:t>
      </w:r>
      <w:r>
        <w:rPr>
          <w:b/>
          <w:bCs/>
        </w:rPr>
        <w:t>IP-Adresse</w:t>
      </w:r>
    </w:p>
    <w:p w:rsidR="00843203" w:rsidRDefault="00F96D58">
      <w:pPr>
        <w:pStyle w:val="Liste1"/>
        <w:tabs>
          <w:tab w:val="clear" w:pos="0"/>
          <w:tab w:val="left" w:pos="567"/>
        </w:tabs>
        <w:ind w:left="567"/>
      </w:pPr>
      <w:r>
        <w:t>–</w:t>
      </w:r>
      <w:r>
        <w:tab/>
        <w:t xml:space="preserve"> </w:t>
      </w:r>
      <w:r>
        <w:rPr>
          <w:b/>
          <w:bCs/>
        </w:rPr>
        <w:t>Datum und Uhrzeit der Anfrage</w:t>
      </w:r>
    </w:p>
    <w:p w:rsidR="00843203" w:rsidRDefault="00F96D58">
      <w:pPr>
        <w:pStyle w:val="Liste1"/>
        <w:tabs>
          <w:tab w:val="clear" w:pos="0"/>
          <w:tab w:val="left" w:pos="567"/>
        </w:tabs>
        <w:ind w:left="567"/>
      </w:pPr>
      <w:r>
        <w:t>–</w:t>
      </w:r>
      <w:r>
        <w:tab/>
        <w:t xml:space="preserve"> </w:t>
      </w:r>
      <w:r>
        <w:rPr>
          <w:b/>
          <w:bCs/>
        </w:rPr>
        <w:t>Zeitzonendifferenz zur Greenwich Mean Time (GMT)</w:t>
      </w:r>
    </w:p>
    <w:p w:rsidR="00843203" w:rsidRDefault="00F96D58">
      <w:pPr>
        <w:pStyle w:val="Liste1"/>
        <w:tabs>
          <w:tab w:val="clear" w:pos="0"/>
          <w:tab w:val="left" w:pos="567"/>
        </w:tabs>
        <w:ind w:left="567"/>
      </w:pPr>
      <w:r>
        <w:t>–</w:t>
      </w:r>
      <w:r>
        <w:tab/>
        <w:t xml:space="preserve"> </w:t>
      </w:r>
      <w:r>
        <w:rPr>
          <w:b/>
          <w:bCs/>
        </w:rPr>
        <w:t>Inhalt der Anforderung (konkrete Seite)</w:t>
      </w:r>
    </w:p>
    <w:p w:rsidR="00843203" w:rsidRDefault="00F96D58">
      <w:pPr>
        <w:pStyle w:val="Liste1"/>
        <w:tabs>
          <w:tab w:val="clear" w:pos="0"/>
          <w:tab w:val="left" w:pos="567"/>
        </w:tabs>
        <w:ind w:left="567"/>
      </w:pPr>
      <w:r>
        <w:t>–</w:t>
      </w:r>
      <w:r>
        <w:tab/>
        <w:t xml:space="preserve"> </w:t>
      </w:r>
      <w:r>
        <w:rPr>
          <w:b/>
          <w:bCs/>
        </w:rPr>
        <w:t>Zugriffsstatus/HTTP-Statuscode</w:t>
      </w:r>
    </w:p>
    <w:p w:rsidR="00843203" w:rsidRDefault="00F96D58">
      <w:pPr>
        <w:pStyle w:val="Liste1"/>
        <w:tabs>
          <w:tab w:val="clear" w:pos="0"/>
          <w:tab w:val="left" w:pos="567"/>
        </w:tabs>
        <w:ind w:left="567"/>
      </w:pPr>
      <w:r>
        <w:t>–</w:t>
      </w:r>
      <w:r>
        <w:tab/>
        <w:t xml:space="preserve"> </w:t>
      </w:r>
      <w:r>
        <w:rPr>
          <w:b/>
          <w:bCs/>
        </w:rPr>
        <w:t>jeweils übertragene Datenmenge</w:t>
      </w:r>
    </w:p>
    <w:p w:rsidR="00843203" w:rsidRDefault="00F96D58">
      <w:pPr>
        <w:pStyle w:val="Liste1"/>
        <w:tabs>
          <w:tab w:val="clear" w:pos="0"/>
          <w:tab w:val="left" w:pos="567"/>
        </w:tabs>
        <w:ind w:left="567"/>
      </w:pPr>
      <w:r>
        <w:t>–</w:t>
      </w:r>
      <w:r>
        <w:tab/>
        <w:t xml:space="preserve"> </w:t>
      </w:r>
      <w:r>
        <w:rPr>
          <w:b/>
          <w:bCs/>
        </w:rPr>
        <w:t>Website, von der die Anforderung kommt</w:t>
      </w:r>
    </w:p>
    <w:p w:rsidR="00843203" w:rsidRDefault="00F96D58">
      <w:pPr>
        <w:pStyle w:val="Liste1"/>
        <w:tabs>
          <w:tab w:val="clear" w:pos="0"/>
          <w:tab w:val="left" w:pos="567"/>
        </w:tabs>
        <w:ind w:left="567"/>
      </w:pPr>
      <w:r>
        <w:t>–</w:t>
      </w:r>
      <w:r>
        <w:tab/>
        <w:t xml:space="preserve"> </w:t>
      </w:r>
      <w:r>
        <w:rPr>
          <w:b/>
          <w:bCs/>
        </w:rPr>
        <w:t>Browser</w:t>
      </w:r>
    </w:p>
    <w:p w:rsidR="00843203" w:rsidRDefault="00F96D58">
      <w:pPr>
        <w:pStyle w:val="Liste1"/>
        <w:tabs>
          <w:tab w:val="clear" w:pos="0"/>
          <w:tab w:val="left" w:pos="567"/>
        </w:tabs>
        <w:ind w:left="567"/>
      </w:pPr>
      <w:r>
        <w:t>–</w:t>
      </w:r>
      <w:r>
        <w:tab/>
        <w:t xml:space="preserve"> </w:t>
      </w:r>
      <w:r>
        <w:rPr>
          <w:b/>
          <w:bCs/>
        </w:rPr>
        <w:t>Betriebssystem und dessen Oberfläche</w:t>
      </w:r>
    </w:p>
    <w:p w:rsidR="00843203" w:rsidRDefault="00F96D58">
      <w:pPr>
        <w:pStyle w:val="Liste1"/>
        <w:tabs>
          <w:tab w:val="clear" w:pos="0"/>
          <w:tab w:val="left" w:pos="567"/>
        </w:tabs>
        <w:ind w:left="567"/>
      </w:pPr>
      <w:r>
        <w:t>–</w:t>
      </w:r>
      <w:r>
        <w:tab/>
        <w:t xml:space="preserve"> </w:t>
      </w:r>
      <w:r>
        <w:rPr>
          <w:b/>
          <w:bCs/>
        </w:rPr>
        <w:t>Sprache und Version der Browsersoftware.</w:t>
      </w:r>
    </w:p>
    <w:p w:rsidR="00980CB3" w:rsidRDefault="00980CB3" w:rsidP="00980CB3">
      <w:pPr>
        <w:pStyle w:val="Liste1"/>
        <w:tabs>
          <w:tab w:val="clear" w:pos="0"/>
          <w:tab w:val="left" w:pos="567"/>
        </w:tabs>
        <w:ind w:firstLine="0"/>
      </w:pPr>
      <w:r>
        <w:rPr>
          <w:b/>
          <w:bCs/>
        </w:rPr>
        <w:t>§ 4 Weitere Funktionen und Angebote unserer Website</w:t>
      </w:r>
    </w:p>
    <w:p w:rsidR="00980CB3" w:rsidRDefault="00980CB3" w:rsidP="00980CB3">
      <w:r>
        <w:rPr>
          <w:b/>
          <w:bCs/>
        </w:rPr>
        <w:t xml:space="preserve">(1) Neben der rein informatorischen Nutzung unserer Website können wir verschiedene Leistungen anbieten, die Sie bei Interesse nutzen können. Dazu müssen Sie in der Regel </w:t>
      </w:r>
      <w:r>
        <w:rPr>
          <w:b/>
          <w:bCs/>
        </w:rPr>
        <w:lastRenderedPageBreak/>
        <w:t>weitere personenbezogene Daten angeben, die wir zur Erbringung der jeweiligen Leistung nutzen und für die die zuvor genannten Grundsätze zur Datenverarbeitung gelten.</w:t>
      </w:r>
    </w:p>
    <w:p w:rsidR="00980CB3" w:rsidRDefault="00980CB3" w:rsidP="00980CB3">
      <w:r>
        <w:rPr>
          <w:b/>
          <w:bCs/>
        </w:rPr>
        <w:t>(2) Teilweise bedienen wir uns zur Verarbeitung Ihrer Daten externer Dienstleister. Diese wurden von uns sorgfältig ausgewählt und beauftragt, sind an unsere Weisungen gebunden und werden regelmäßig kontrolliert.</w:t>
      </w:r>
    </w:p>
    <w:p w:rsidR="00980CB3" w:rsidRDefault="00980CB3" w:rsidP="00980CB3">
      <w:r>
        <w:rPr>
          <w:b/>
          <w:bCs/>
        </w:rPr>
        <w:t>(3) Weiterhin können wir Ihre personenbezogenen Daten an Dritte weitergeben, wenn Aktionsteilnahmen, Gewinnspiele, Vertragsabschlüsse oder ähnliche Leistungen von uns gemeinsam mit Partnern angeboten werden. Nähere Informationen hierzu erhalten Sie bei Angabe Ihrer personenbezogenen Daten oder untenstehend in der Beschreibung des Angebotes.</w:t>
      </w:r>
    </w:p>
    <w:p w:rsidR="00980CB3" w:rsidRDefault="00980CB3" w:rsidP="00980CB3">
      <w:pPr>
        <w:rPr>
          <w:b/>
          <w:bCs/>
        </w:rPr>
      </w:pPr>
      <w:r>
        <w:rPr>
          <w:b/>
          <w:bCs/>
        </w:rPr>
        <w:t>(4) Soweit unsere Dienstleister oder Partner ihren Sitz in einem Staat außerhalb des Europäischen Wirtschaftsraumen (EWR) haben, informieren wir Sie über die Folgen dieses Umstands in der Beschreibung des Angebotes.</w:t>
      </w:r>
    </w:p>
    <w:p w:rsidR="00980CB3" w:rsidRDefault="00980CB3" w:rsidP="00980CB3">
      <w:r>
        <w:rPr>
          <w:b/>
          <w:bCs/>
        </w:rPr>
        <w:t>§ 5 Widerspruch oder Widerruf gegen die Verarbeitung Ihrer Daten</w:t>
      </w:r>
    </w:p>
    <w:p w:rsidR="00980CB3" w:rsidRDefault="00980CB3" w:rsidP="00980CB3">
      <w:r>
        <w:rPr>
          <w:b/>
          <w:bCs/>
        </w:rPr>
        <w:t>(1) Falls Sie eine Einwilligung zur Verarbeitung Ihrer Daten erteilt haben, können Sie diese jederzeit widerrufen. Ein solcher Widerruf beeinflusst die Zulässigkeit der Verarbeitung Ihrer personenbezogenen Daten, nachdem Sie ihn gegenüber uns ausgesprochen haben.</w:t>
      </w:r>
    </w:p>
    <w:p w:rsidR="00980CB3" w:rsidRDefault="00980CB3" w:rsidP="00980CB3">
      <w:r>
        <w:rPr>
          <w:b/>
          <w:bCs/>
        </w:rPr>
        <w:t>(2) Soweit wir die Verarbeitung Ihrer personenbezogenen Daten auf die Interessenabwägung stützen, können Sie Widerspruch gegen die Verarbeitung einlegen. Dies ist der Fall, wenn die Verarbeitung insbesondere nicht zur Erfüllung eines Vertrags mit Ihnen erforderlich ist, was von uns jeweils bei der nachfolgenden Beschreibung der Funktionen dargestellt wird. Bei Ausübung eines solchen Widerspruchs bitten wir um Darlegung der Gründe, weshalb wir Ihre personenbezogenen Daten nicht wie von uns durchgeführt verarbeiten sollten. Im Falle Ihres begründeten Widerspruchs prüfen wir die Sachlage und werden entweder die Datenverarbeitung einstellen bzw. anpassen oder Ihnen unsere zwingenden schutzwürdigen Gründe aufzeigen, aufgrund derer wir die Verarbeitung fortführen.</w:t>
      </w:r>
    </w:p>
    <w:p w:rsidR="00980CB3" w:rsidRDefault="00980CB3" w:rsidP="00980CB3">
      <w:r>
        <w:rPr>
          <w:b/>
          <w:bCs/>
        </w:rPr>
        <w:t>(3) Selbstverständlich können Sie der Verarbeitung Ihrer personenbezogenen Daten für Zwecke der Werbung und Datenanalyse jederzeit widersprechen. Über Ihren Werbewiderspruch können Sie uns unter folgen</w:t>
      </w:r>
      <w:r w:rsidR="00C84C4E">
        <w:rPr>
          <w:b/>
          <w:bCs/>
        </w:rPr>
        <w:t xml:space="preserve">den Kontaktdaten informieren: </w:t>
      </w:r>
      <w:r w:rsidR="007A18C0">
        <w:rPr>
          <w:b/>
        </w:rPr>
        <w:t xml:space="preserve">Claudia Milić, Bleichstrasse 98, D-75173 Pforzheim / Germany, </w:t>
      </w:r>
      <w:r w:rsidR="007A18C0" w:rsidRPr="007A18C0">
        <w:rPr>
          <w:b/>
        </w:rPr>
        <w:t xml:space="preserve">E-Mail: </w:t>
      </w:r>
      <w:hyperlink r:id="rId5" w:history="1">
        <w:r w:rsidR="007A18C0" w:rsidRPr="00922D23">
          <w:rPr>
            <w:rStyle w:val="Hyperlink"/>
            <w:b/>
          </w:rPr>
          <w:t>info@claudia-milic.de</w:t>
        </w:r>
      </w:hyperlink>
      <w:r>
        <w:rPr>
          <w:b/>
          <w:bCs/>
        </w:rPr>
        <w:t xml:space="preserve">. </w:t>
      </w:r>
    </w:p>
    <w:p w:rsidR="00980CB3" w:rsidRDefault="00980CB3" w:rsidP="00980CB3">
      <w:pPr>
        <w:rPr>
          <w:b/>
          <w:bCs/>
        </w:rPr>
      </w:pPr>
      <w:r>
        <w:rPr>
          <w:b/>
          <w:bCs/>
        </w:rPr>
        <w:t>§ 6 Web Fonts</w:t>
      </w:r>
    </w:p>
    <w:p w:rsidR="00980CB3" w:rsidRDefault="00980CB3" w:rsidP="00980CB3">
      <w:pPr>
        <w:rPr>
          <w:b/>
          <w:bCs/>
        </w:rPr>
      </w:pPr>
      <w:r>
        <w:rPr>
          <w:b/>
          <w:bCs/>
        </w:rPr>
        <w:t xml:space="preserve">(1) </w:t>
      </w:r>
      <w:r w:rsidRPr="008C1BF6">
        <w:rPr>
          <w:b/>
          <w:bCs/>
        </w:rPr>
        <w:t>Diese Seite nutzt zur einheitlichen Darstellung von Schriftarten so genannte Web Fonts, die von Google bereitgestellt werden</w:t>
      </w:r>
      <w:r>
        <w:rPr>
          <w:b/>
          <w:bCs/>
        </w:rPr>
        <w:t xml:space="preserve"> (Rechtsgrundlage ist Art. 6 Abs. 1 S. 1 lit. f DS-GVO)</w:t>
      </w:r>
      <w:r w:rsidRPr="008C1BF6">
        <w:rPr>
          <w:b/>
          <w:bCs/>
        </w:rPr>
        <w:t xml:space="preserve">. </w:t>
      </w:r>
      <w:r w:rsidRPr="008F5E1D">
        <w:rPr>
          <w:b/>
          <w:bCs/>
        </w:rPr>
        <w:t>Die Google-Fonts</w:t>
      </w:r>
      <w:r>
        <w:rPr>
          <w:b/>
          <w:bCs/>
        </w:rPr>
        <w:t xml:space="preserve"> werden direkt von einem Google-</w:t>
      </w:r>
      <w:r w:rsidRPr="008F5E1D">
        <w:rPr>
          <w:b/>
          <w:bCs/>
        </w:rPr>
        <w:t xml:space="preserve">Server geladen. </w:t>
      </w:r>
      <w:r>
        <w:rPr>
          <w:b/>
          <w:bCs/>
        </w:rPr>
        <w:t>Um dies technisch zu ermöglichen</w:t>
      </w:r>
      <w:r w:rsidRPr="008F5E1D">
        <w:rPr>
          <w:b/>
          <w:bCs/>
        </w:rPr>
        <w:t xml:space="preserve">, sendet </w:t>
      </w:r>
      <w:r>
        <w:rPr>
          <w:b/>
          <w:bCs/>
        </w:rPr>
        <w:t>Ihr</w:t>
      </w:r>
      <w:r w:rsidRPr="008F5E1D">
        <w:rPr>
          <w:b/>
          <w:bCs/>
        </w:rPr>
        <w:t xml:space="preserve"> Browser eine Anfrage an </w:t>
      </w:r>
      <w:r>
        <w:rPr>
          <w:b/>
          <w:bCs/>
        </w:rPr>
        <w:t>Google</w:t>
      </w:r>
      <w:r w:rsidRPr="008F5E1D">
        <w:rPr>
          <w:b/>
          <w:bCs/>
        </w:rPr>
        <w:t>. Gemeinsam mit dieser Anfrage werden weit</w:t>
      </w:r>
      <w:r>
        <w:rPr>
          <w:b/>
          <w:bCs/>
        </w:rPr>
        <w:t>ere Informationen an den Google</w:t>
      </w:r>
      <w:r w:rsidRPr="008F5E1D">
        <w:rPr>
          <w:b/>
          <w:bCs/>
        </w:rPr>
        <w:t xml:space="preserve"> gesendet. </w:t>
      </w:r>
      <w:r>
        <w:rPr>
          <w:b/>
          <w:bCs/>
        </w:rPr>
        <w:t xml:space="preserve">Dabei handelt es sich um den </w:t>
      </w:r>
      <w:r w:rsidRPr="008F5E1D">
        <w:rPr>
          <w:b/>
          <w:bCs/>
        </w:rPr>
        <w:t>Name des verwendeten Browsers</w:t>
      </w:r>
      <w:r>
        <w:rPr>
          <w:b/>
          <w:bCs/>
        </w:rPr>
        <w:t xml:space="preserve">, die Version des Browsers, die </w:t>
      </w:r>
      <w:r w:rsidRPr="008F5E1D">
        <w:rPr>
          <w:b/>
          <w:bCs/>
        </w:rPr>
        <w:t xml:space="preserve">Webseite von </w:t>
      </w:r>
      <w:r>
        <w:rPr>
          <w:b/>
          <w:bCs/>
        </w:rPr>
        <w:t xml:space="preserve">der die Anfrage ausgelöst wurde, Ihr </w:t>
      </w:r>
      <w:r w:rsidRPr="008F5E1D">
        <w:rPr>
          <w:b/>
          <w:bCs/>
        </w:rPr>
        <w:t xml:space="preserve">Betriebssystem </w:t>
      </w:r>
      <w:r>
        <w:rPr>
          <w:b/>
          <w:bCs/>
        </w:rPr>
        <w:t xml:space="preserve">sowie Ihre IP-Adresse und die Spracheinstellungen Ihres Browsers. </w:t>
      </w:r>
      <w:r w:rsidRPr="008F5E1D">
        <w:rPr>
          <w:b/>
          <w:bCs/>
        </w:rPr>
        <w:t xml:space="preserve">Wenn Ihr Browser Web Fonts nicht unterstützt, wird eine Standardschrift von Ihrem </w:t>
      </w:r>
      <w:r w:rsidRPr="004170A5">
        <w:rPr>
          <w:b/>
          <w:bCs/>
        </w:rPr>
        <w:t xml:space="preserve">Computer genutzt. Weitere Informationen zu Google Web Fonts finden Sie unter </w:t>
      </w:r>
      <w:hyperlink r:id="rId6" w:history="1">
        <w:r w:rsidRPr="004170A5">
          <w:rPr>
            <w:rStyle w:val="Hyperlink"/>
            <w:rFonts w:eastAsiaTheme="majorEastAsia"/>
            <w:b/>
          </w:rPr>
          <w:t>https://developers.google.com/fonts/faq</w:t>
        </w:r>
      </w:hyperlink>
      <w:r w:rsidRPr="004170A5">
        <w:rPr>
          <w:b/>
          <w:bCs/>
        </w:rPr>
        <w:t xml:space="preserve"> und in der Datenschutzerklärung von Google: </w:t>
      </w:r>
      <w:hyperlink r:id="rId7" w:history="1">
        <w:r w:rsidRPr="004170A5">
          <w:rPr>
            <w:rStyle w:val="Hyperlink"/>
            <w:rFonts w:eastAsiaTheme="majorEastAsia"/>
            <w:b/>
          </w:rPr>
          <w:t>https://www.google.com/policies/privacy/</w:t>
        </w:r>
      </w:hyperlink>
      <w:r w:rsidRPr="004170A5">
        <w:rPr>
          <w:b/>
          <w:bCs/>
        </w:rPr>
        <w:t>.</w:t>
      </w:r>
    </w:p>
    <w:p w:rsidR="00980CB3" w:rsidRDefault="00980CB3" w:rsidP="00980CB3">
      <w:pPr>
        <w:pStyle w:val="Liste2"/>
        <w:tabs>
          <w:tab w:val="clear" w:pos="0"/>
          <w:tab w:val="left" w:pos="1134"/>
        </w:tabs>
        <w:ind w:firstLine="0"/>
        <w:rPr>
          <w:b/>
          <w:bCs/>
        </w:rPr>
      </w:pPr>
      <w:r>
        <w:rPr>
          <w:b/>
          <w:bCs/>
        </w:rPr>
        <w:t xml:space="preserve">(2) Weitere Informationen zu Zweck und Umfang der Datenerhebung und ihrer Verarbeitung durch den Drittanbieter erhalten Sie in den Datenschutzerklärungen des Anbieters. Dort erhalten Sie auch weitere Informationen zu Ihren diesbezüglichen Rechten und Einstellungsmöglichkeiten zum Schutze Ihrer Privatsphäre: </w:t>
      </w:r>
      <w:hyperlink r:id="rId8" w:history="1">
        <w:r w:rsidRPr="000010C4">
          <w:rPr>
            <w:rStyle w:val="Hyperlink"/>
            <w:b/>
            <w:bCs/>
          </w:rPr>
          <w:t>http://www.google.de/intl/de/policies/privacy</w:t>
        </w:r>
      </w:hyperlink>
      <w:r>
        <w:rPr>
          <w:b/>
          <w:bCs/>
        </w:rPr>
        <w:t xml:space="preserve">. Google verarbeitet Ihre personenbezogenen Daten auch in den USA und hat sich dem EU-US Privacy Shield unterworfen, </w:t>
      </w:r>
      <w:hyperlink r:id="rId9" w:history="1">
        <w:r w:rsidRPr="000010C4">
          <w:rPr>
            <w:rStyle w:val="Hyperlink"/>
            <w:b/>
            <w:bCs/>
          </w:rPr>
          <w:t>https://www.privacyshield.gov/EU-US-Framework</w:t>
        </w:r>
      </w:hyperlink>
      <w:r>
        <w:rPr>
          <w:b/>
          <w:bCs/>
        </w:rPr>
        <w:t>.</w:t>
      </w:r>
    </w:p>
    <w:p w:rsidR="007A18C0" w:rsidRPr="007A18C0" w:rsidRDefault="00980CB3" w:rsidP="007A18C0">
      <w:pPr>
        <w:pStyle w:val="Liste1"/>
        <w:tabs>
          <w:tab w:val="clear" w:pos="0"/>
          <w:tab w:val="left" w:pos="567"/>
        </w:tabs>
        <w:ind w:firstLine="0"/>
        <w:rPr>
          <w:b/>
        </w:rPr>
      </w:pPr>
      <w:r w:rsidRPr="0096203F">
        <w:rPr>
          <w:b/>
        </w:rPr>
        <w:t xml:space="preserve">§ 7 </w:t>
      </w:r>
      <w:r w:rsidR="007A18C0">
        <w:rPr>
          <w:b/>
          <w:bCs/>
        </w:rPr>
        <w:t xml:space="preserve">Kontaktformular mit </w:t>
      </w:r>
      <w:r w:rsidR="007A18C0" w:rsidRPr="007A18C0">
        <w:rPr>
          <w:b/>
        </w:rPr>
        <w:t>reCAPTCHA</w:t>
      </w:r>
    </w:p>
    <w:p w:rsidR="007A18C0" w:rsidRPr="007A18C0" w:rsidRDefault="007A18C0" w:rsidP="007A18C0">
      <w:pPr>
        <w:pStyle w:val="Liste2"/>
        <w:tabs>
          <w:tab w:val="left" w:pos="1134"/>
        </w:tabs>
        <w:ind w:firstLine="0"/>
        <w:rPr>
          <w:b/>
        </w:rPr>
      </w:pPr>
      <w:r w:rsidRPr="007A18C0">
        <w:rPr>
          <w:b/>
        </w:rPr>
        <w:t xml:space="preserve">Zum Schutz Ihrer Anfragen per Internetformular verwenden wir den Dienst reCAPTCHA des Unternehmens Google Inc. (Google). Die Abfrage dient der Unterscheidung, ob die Eingabe durch einen Menschen oder missbräuchlich durch automatisierte, maschinelle Verarbeitung erfolgt. Die Abfrage schließt den Versand der IP-Adresse und ggf. weiterer von Google für den Dienst reCAPTCHA benötigter Daten an Google ein. Zu diesem Zweck wird Ihre Eingabe an Google </w:t>
      </w:r>
      <w:r w:rsidRPr="007A18C0">
        <w:rPr>
          <w:b/>
        </w:rPr>
        <w:lastRenderedPageBreak/>
        <w:t xml:space="preserve">übermittelt und dort weiter verwendet. Ihre IP-Adresse wird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 Im Auftrag des Betreibers dieser Website wird Google diese Informationen benutzen, um Ihre Nutzung dieses Dienstes auszuwerten. Die im Rahmen von reCaptcha von Ihrem Browser übermittelte IP-Adresse wird nicht mit anderen Daten von Google zusammengeführt. Für diese Daten gelten die abweichenden Datenschutzbestimmungen des Unternehmens Google. Weitere Informationen zu den Datenschutzrichtlinien von Google finden Sie unter: </w:t>
      </w:r>
      <w:hyperlink r:id="rId10" w:history="1">
        <w:r w:rsidRPr="00922D23">
          <w:rPr>
            <w:rStyle w:val="Hyperlink"/>
            <w:b/>
          </w:rPr>
          <w:t>https://www.google.com/intl/de/policies/privacy/</w:t>
        </w:r>
      </w:hyperlink>
      <w:r>
        <w:rPr>
          <w:b/>
        </w:rPr>
        <w:t xml:space="preserve">. </w:t>
      </w:r>
    </w:p>
    <w:p w:rsidR="00980CB3" w:rsidRDefault="007A18C0" w:rsidP="00980CB3">
      <w:pPr>
        <w:pStyle w:val="Liste2"/>
        <w:tabs>
          <w:tab w:val="clear" w:pos="0"/>
          <w:tab w:val="left" w:pos="1134"/>
        </w:tabs>
        <w:ind w:firstLine="0"/>
        <w:rPr>
          <w:b/>
          <w:bCs/>
        </w:rPr>
      </w:pPr>
      <w:r>
        <w:rPr>
          <w:b/>
          <w:bCs/>
        </w:rPr>
        <w:t>§ 8</w:t>
      </w:r>
      <w:r w:rsidR="00980CB3">
        <w:rPr>
          <w:b/>
          <w:bCs/>
        </w:rPr>
        <w:t xml:space="preserve"> Dauer der Speicherung von personenbezogenen Daten</w:t>
      </w:r>
    </w:p>
    <w:p w:rsidR="00980CB3" w:rsidRPr="0096203F" w:rsidRDefault="00980CB3" w:rsidP="00980CB3">
      <w:pPr>
        <w:pStyle w:val="Liste2"/>
        <w:tabs>
          <w:tab w:val="clear" w:pos="0"/>
          <w:tab w:val="left" w:pos="1134"/>
        </w:tabs>
        <w:ind w:firstLine="0"/>
        <w:rPr>
          <w:b/>
        </w:rPr>
      </w:pPr>
      <w:r>
        <w:rPr>
          <w:b/>
          <w:bCs/>
        </w:rPr>
        <w:t xml:space="preserve">Wir speichern personenbezogene Daten entsprechend der gesetzlichen Aufbewahrungsfristen </w:t>
      </w:r>
      <w:r w:rsidRPr="007D546B">
        <w:rPr>
          <w:b/>
          <w:bCs/>
        </w:rPr>
        <w:t xml:space="preserve">(z.B. handels- und steuerrechtliche Aufbewahrungsfristen). </w:t>
      </w:r>
      <w:r>
        <w:rPr>
          <w:b/>
          <w:bCs/>
        </w:rPr>
        <w:t>Anschließend</w:t>
      </w:r>
      <w:r w:rsidRPr="007D546B">
        <w:rPr>
          <w:b/>
          <w:bCs/>
        </w:rPr>
        <w:t xml:space="preserve"> werden die </w:t>
      </w:r>
      <w:r>
        <w:rPr>
          <w:b/>
          <w:bCs/>
        </w:rPr>
        <w:t>jeweiligen</w:t>
      </w:r>
      <w:r w:rsidRPr="007D546B">
        <w:rPr>
          <w:b/>
          <w:bCs/>
        </w:rPr>
        <w:t xml:space="preserve"> Daten gelöscht, sofern sie nicht zur Vertragserfüllung erforderlich sind und/oder kein berechtigtes Interesse an der </w:t>
      </w:r>
      <w:r>
        <w:rPr>
          <w:b/>
          <w:bCs/>
        </w:rPr>
        <w:t>Speicherung</w:t>
      </w:r>
      <w:r w:rsidRPr="007D546B">
        <w:rPr>
          <w:b/>
          <w:bCs/>
        </w:rPr>
        <w:t xml:space="preserve"> </w:t>
      </w:r>
      <w:r>
        <w:rPr>
          <w:b/>
          <w:bCs/>
        </w:rPr>
        <w:t>besteht</w:t>
      </w:r>
      <w:r w:rsidRPr="007D546B">
        <w:rPr>
          <w:b/>
          <w:bCs/>
        </w:rPr>
        <w:t>.</w:t>
      </w:r>
    </w:p>
    <w:p w:rsidR="00EC348D" w:rsidRPr="0096203F" w:rsidRDefault="00EC348D" w:rsidP="00980CB3">
      <w:pPr>
        <w:pStyle w:val="Liste1"/>
        <w:tabs>
          <w:tab w:val="clear" w:pos="0"/>
          <w:tab w:val="left" w:pos="567"/>
        </w:tabs>
        <w:ind w:firstLine="0"/>
        <w:rPr>
          <w:b/>
        </w:rPr>
      </w:pPr>
    </w:p>
    <w:sectPr w:rsidR="00EC348D" w:rsidRPr="0096203F">
      <w:type w:val="continuous"/>
      <w:pgSz w:w="11906" w:h="16838"/>
      <w:pgMar w:top="1417" w:right="1417" w:bottom="1134" w:left="1417" w:header="708" w:footer="708" w:gutter="0"/>
      <w:pgBorders w:zOrder="back">
        <w:top w:val="nil"/>
        <w:left w:val="nil"/>
        <w:bottom w:val="nil"/>
        <w:right w:val="nil"/>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D58"/>
    <w:rsid w:val="0002655B"/>
    <w:rsid w:val="00041A79"/>
    <w:rsid w:val="00070E20"/>
    <w:rsid w:val="00157A7C"/>
    <w:rsid w:val="0019640C"/>
    <w:rsid w:val="00360C44"/>
    <w:rsid w:val="003A5AE4"/>
    <w:rsid w:val="004001AB"/>
    <w:rsid w:val="004170A5"/>
    <w:rsid w:val="004C60D7"/>
    <w:rsid w:val="004D6D32"/>
    <w:rsid w:val="005074DF"/>
    <w:rsid w:val="006268DF"/>
    <w:rsid w:val="0069563F"/>
    <w:rsid w:val="00726026"/>
    <w:rsid w:val="00786B5D"/>
    <w:rsid w:val="007A18C0"/>
    <w:rsid w:val="007A2C85"/>
    <w:rsid w:val="007D546B"/>
    <w:rsid w:val="00843203"/>
    <w:rsid w:val="0096203F"/>
    <w:rsid w:val="0097463C"/>
    <w:rsid w:val="00980CB3"/>
    <w:rsid w:val="009C2EC4"/>
    <w:rsid w:val="00A176B0"/>
    <w:rsid w:val="00A34BDE"/>
    <w:rsid w:val="00C84C4E"/>
    <w:rsid w:val="00CA085A"/>
    <w:rsid w:val="00CC1262"/>
    <w:rsid w:val="00E96A5D"/>
    <w:rsid w:val="00EC348D"/>
    <w:rsid w:val="00F96D58"/>
    <w:rsid w:val="00FC6EE4"/>
    <w:rsid w:val="00FE49BF"/>
    <w:rsid w:val="00FE55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7FAD4E0E-EB9F-4AB9-A376-A4C00605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styleId="berschrift1">
    <w:name w:val="heading 1"/>
    <w:basedOn w:val="Standard"/>
    <w:next w:val="Standard"/>
    <w:link w:val="berschrift1Zchn"/>
    <w:uiPriority w:val="9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9"/>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9"/>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9"/>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2">
    <w:name w:val="Liste2"/>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paragraph" w:customStyle="1" w:styleId="Liste1">
    <w:name w:val="Liste1"/>
    <w:uiPriority w:val="99"/>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val="en"/>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lang w:val="en"/>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lang w:val="en"/>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lang w:val="en"/>
    </w:rPr>
  </w:style>
  <w:style w:type="character" w:customStyle="1" w:styleId="berschrift4Zchn">
    <w:name w:val="Überschrift 4 Zchn"/>
    <w:basedOn w:val="Absatz-Standardschriftart"/>
    <w:link w:val="berschrift4"/>
    <w:uiPriority w:val="9"/>
    <w:semiHidden/>
    <w:rPr>
      <w:b/>
      <w:bCs/>
      <w:color w:val="000000"/>
      <w:sz w:val="28"/>
      <w:szCs w:val="28"/>
      <w:u w:color="000000"/>
      <w:lang w:val="en"/>
    </w:rPr>
  </w:style>
  <w:style w:type="character" w:customStyle="1" w:styleId="berschrift5Zchn">
    <w:name w:val="Überschrift 5 Zchn"/>
    <w:basedOn w:val="Absatz-Standardschriftart"/>
    <w:link w:val="berschrift5"/>
    <w:uiPriority w:val="9"/>
    <w:semiHidden/>
    <w:rPr>
      <w:b/>
      <w:bCs/>
      <w:i/>
      <w:iCs/>
      <w:color w:val="000000"/>
      <w:sz w:val="26"/>
      <w:szCs w:val="26"/>
      <w:u w:color="000000"/>
      <w:lang w:val="en"/>
    </w:rPr>
  </w:style>
  <w:style w:type="character" w:customStyle="1" w:styleId="berschrift6Zchn">
    <w:name w:val="Überschrift 6 Zchn"/>
    <w:basedOn w:val="Absatz-Standardschriftart"/>
    <w:link w:val="berschrift6"/>
    <w:uiPriority w:val="9"/>
    <w:semiHidden/>
    <w:rPr>
      <w:b/>
      <w:bCs/>
      <w:color w:val="000000"/>
      <w:u w:color="000000"/>
      <w:lang w:val="en"/>
    </w:rPr>
  </w:style>
  <w:style w:type="character" w:customStyle="1" w:styleId="berschrift7Zchn">
    <w:name w:val="Überschrift 7 Zchn"/>
    <w:basedOn w:val="Absatz-Standardschriftart"/>
    <w:link w:val="berschrift7"/>
    <w:uiPriority w:val="9"/>
    <w:semiHidden/>
    <w:rPr>
      <w:color w:val="000000"/>
      <w:sz w:val="24"/>
      <w:szCs w:val="24"/>
      <w:u w:color="000000"/>
      <w:lang w:val="en"/>
    </w:rPr>
  </w:style>
  <w:style w:type="character" w:customStyle="1" w:styleId="berschrift8Zchn">
    <w:name w:val="Überschrift 8 Zchn"/>
    <w:basedOn w:val="Absatz-Standardschriftart"/>
    <w:link w:val="berschrift8"/>
    <w:uiPriority w:val="9"/>
    <w:semiHidden/>
    <w:rPr>
      <w:i/>
      <w:iCs/>
      <w:color w:val="000000"/>
      <w:sz w:val="24"/>
      <w:szCs w:val="24"/>
      <w:u w:color="000000"/>
      <w:lang w:val="en"/>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lang w:val="en"/>
    </w:rPr>
  </w:style>
  <w:style w:type="paragraph" w:customStyle="1" w:styleId="antrag">
    <w:name w:val="antrag"/>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beweis">
    <w:name w:val="beweis"/>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paragraph" w:customStyle="1" w:styleId="zitatTitel">
    <w:name w:val="zitat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wichtigTitel">
    <w:name w:val="wichtig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antragTitel">
    <w:name w:val="antragTitel"/>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beweisTitel">
    <w:name w:val="beweisTitel"/>
    <w:uiPriority w:val="99"/>
    <w:pPr>
      <w:autoSpaceDE w:val="0"/>
      <w:autoSpaceDN w:val="0"/>
      <w:adjustRightInd w:val="0"/>
      <w:spacing w:before="120" w:after="120" w:line="240" w:lineRule="auto"/>
    </w:pPr>
    <w:rPr>
      <w:rFonts w:ascii="Arial" w:eastAsia="Times New Roman" w:hAnsi="Arial" w:cs="Arial"/>
      <w:b/>
      <w:bCs/>
      <w:color w:val="000000"/>
      <w:sz w:val="24"/>
      <w:szCs w:val="24"/>
      <w:u w:color="000000"/>
      <w:lang w:val="en"/>
    </w:rPr>
  </w:style>
  <w:style w:type="paragraph" w:customStyle="1" w:styleId="wichtig">
    <w:name w:val="wichtig"/>
    <w:uiPriority w:val="99"/>
    <w:pPr>
      <w:autoSpaceDE w:val="0"/>
      <w:autoSpaceDN w:val="0"/>
      <w:adjustRightInd w:val="0"/>
      <w:spacing w:before="120" w:after="120" w:line="240" w:lineRule="auto"/>
    </w:pPr>
    <w:rPr>
      <w:rFonts w:ascii="Arial" w:eastAsia="Times New Roman" w:hAnsi="Arial" w:cs="Arial"/>
      <w:b/>
      <w:bCs/>
      <w:color w:val="000000"/>
      <w:sz w:val="20"/>
      <w:szCs w:val="20"/>
      <w:u w:color="000000"/>
      <w:lang w:val="en"/>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lang w:val="en"/>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H1">
    <w:name w:val="H1"/>
    <w:next w:val="Standard"/>
    <w:uiPriority w:val="99"/>
    <w:pPr>
      <w:autoSpaceDE w:val="0"/>
      <w:autoSpaceDN w:val="0"/>
      <w:adjustRightInd w:val="0"/>
      <w:spacing w:before="240" w:after="120" w:line="240" w:lineRule="auto"/>
    </w:pPr>
    <w:rPr>
      <w:rFonts w:ascii="Arial" w:eastAsia="Times New Roman" w:hAnsi="Arial" w:cs="Arial"/>
      <w:b/>
      <w:bCs/>
      <w:color w:val="000000"/>
      <w:sz w:val="24"/>
      <w:szCs w:val="24"/>
      <w:u w:color="000000"/>
      <w:lang w:val="en"/>
    </w:rPr>
  </w:style>
  <w:style w:type="paragraph" w:customStyle="1" w:styleId="H2">
    <w:name w:val="H2"/>
    <w:next w:val="Standard"/>
    <w:uiPriority w:val="99"/>
    <w:pPr>
      <w:autoSpaceDE w:val="0"/>
      <w:autoSpaceDN w:val="0"/>
      <w:adjustRightInd w:val="0"/>
      <w:spacing w:before="180" w:after="120" w:line="240" w:lineRule="auto"/>
    </w:pPr>
    <w:rPr>
      <w:rFonts w:ascii="Arial" w:eastAsia="Times New Roman" w:hAnsi="Arial" w:cs="Arial"/>
      <w:b/>
      <w:bCs/>
      <w:color w:val="000000"/>
      <w:u w:color="000000"/>
      <w:lang w:val="en"/>
    </w:rPr>
  </w:style>
  <w:style w:type="paragraph" w:customStyle="1" w:styleId="H3">
    <w:name w:val="H3"/>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4">
    <w:name w:val="H4"/>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5">
    <w:name w:val="H5"/>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H6">
    <w:name w:val="H6"/>
    <w:next w:val="Standard"/>
    <w:uiPriority w:val="99"/>
    <w:pPr>
      <w:autoSpaceDE w:val="0"/>
      <w:autoSpaceDN w:val="0"/>
      <w:adjustRightInd w:val="0"/>
      <w:spacing w:before="120" w:after="120" w:line="240" w:lineRule="auto"/>
    </w:pPr>
    <w:rPr>
      <w:rFonts w:ascii="Arial" w:eastAsia="Times New Roman" w:hAnsi="Arial" w:cs="Arial"/>
      <w:b/>
      <w:bCs/>
      <w:color w:val="000000"/>
      <w:u w:color="000000"/>
      <w:lang w:val="en"/>
    </w:rPr>
  </w:style>
  <w:style w:type="paragraph" w:customStyle="1" w:styleId="zitat">
    <w:name w:val="zitat"/>
    <w:uiPriority w:val="99"/>
    <w:pPr>
      <w:autoSpaceDE w:val="0"/>
      <w:autoSpaceDN w:val="0"/>
      <w:adjustRightInd w:val="0"/>
      <w:spacing w:before="120" w:after="120" w:line="240" w:lineRule="auto"/>
    </w:pPr>
    <w:rPr>
      <w:rFonts w:ascii="Arial" w:eastAsia="Times New Roman" w:hAnsi="Arial" w:cs="Arial"/>
      <w:color w:val="000000"/>
      <w:sz w:val="20"/>
      <w:szCs w:val="20"/>
      <w:u w:color="000000"/>
      <w:lang w:val="en"/>
    </w:rPr>
  </w:style>
  <w:style w:type="character" w:customStyle="1" w:styleId="em-fett">
    <w:name w:val="em-fett"/>
    <w:uiPriority w:val="99"/>
    <w:rPr>
      <w:b/>
      <w:bCs/>
    </w:rPr>
  </w:style>
  <w:style w:type="character" w:styleId="Hyperlink">
    <w:name w:val="Hyperlink"/>
    <w:basedOn w:val="Absatz-Standardschriftart"/>
    <w:uiPriority w:val="99"/>
    <w:unhideWhenUsed/>
    <w:rsid w:val="005074DF"/>
    <w:rPr>
      <w:color w:val="0563C1" w:themeColor="hyperlink"/>
      <w:u w:val="single"/>
    </w:rPr>
  </w:style>
  <w:style w:type="paragraph" w:styleId="Listenabsatz">
    <w:name w:val="List Paragraph"/>
    <w:basedOn w:val="Standard"/>
    <w:uiPriority w:val="34"/>
    <w:qFormat/>
    <w:rsid w:val="003A5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3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de/intl/de/policies/privacy" TargetMode="External"/><Relationship Id="rId3" Type="http://schemas.openxmlformats.org/officeDocument/2006/relationships/webSettings" Target="webSettings.xml"/><Relationship Id="rId7" Type="http://schemas.openxmlformats.org/officeDocument/2006/relationships/hyperlink" Target="https://www.google.com/policies/privac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velopers.google.com/fonts/faq" TargetMode="External"/><Relationship Id="rId11" Type="http://schemas.openxmlformats.org/officeDocument/2006/relationships/fontTable" Target="fontTable.xml"/><Relationship Id="rId5" Type="http://schemas.openxmlformats.org/officeDocument/2006/relationships/hyperlink" Target="mailto:info@claudia-milic.de" TargetMode="External"/><Relationship Id="rId10" Type="http://schemas.openxmlformats.org/officeDocument/2006/relationships/hyperlink" Target="https://www.google.com/intl/de/policies/privacy/" TargetMode="External"/><Relationship Id="rId4" Type="http://schemas.openxmlformats.org/officeDocument/2006/relationships/hyperlink" Target="mailto:info@claudia-milic.de" TargetMode="External"/><Relationship Id="rId9" Type="http://schemas.openxmlformats.org/officeDocument/2006/relationships/hyperlink" Target="https://www.privacyshield.gov/EU-U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7502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C.H. Beck</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 Beck</dc:creator>
  <cp:keywords/>
  <dc:description/>
  <cp:lastModifiedBy>Dominik Gueneri</cp:lastModifiedBy>
  <cp:revision>3</cp:revision>
  <dcterms:created xsi:type="dcterms:W3CDTF">2018-08-06T08:51:00Z</dcterms:created>
  <dcterms:modified xsi:type="dcterms:W3CDTF">2018-08-06T08:56:00Z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TD">
    <vt:lpwstr>jurBook</vt:lpwstr>
  </property>
  <property fmtid="{D5CDD505-2E9C-101B-9397-08002B2CF9AE}" pid="3" name="creator">
    <vt:lpwstr>upCast RT 8.0.0 (Build 2109) (c) 1999-2015  infinity-loop GmbH</vt:lpwstr>
  </property>
</Properties>
</file>